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0"/>
      </w:tblGrid>
      <w:tr w:rsidR="006E5199" w:rsidRPr="006E5199" w:rsidTr="006E5199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6E5199" w:rsidRPr="006E5199" w:rsidRDefault="006E5199" w:rsidP="006E5199">
            <w:pPr>
              <w:rPr>
                <w:b/>
                <w:bCs/>
              </w:rPr>
            </w:pPr>
            <w:r w:rsidRPr="006E5199">
              <w:rPr>
                <w:b/>
                <w:bCs/>
              </w:rPr>
              <w:t>Tech Tip 1 - Proper Mixing and Handling of Epoxies</w:t>
            </w:r>
          </w:p>
        </w:tc>
      </w:tr>
      <w:tr w:rsidR="006E5199" w:rsidRPr="006E5199" w:rsidTr="006E5199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6E5199" w:rsidRPr="006E5199" w:rsidRDefault="006E5199" w:rsidP="006E5199">
            <w:r w:rsidRPr="006E5199">
              <w:drawing>
                <wp:inline distT="0" distB="0" distL="0" distR="0">
                  <wp:extent cx="1485900" cy="1838325"/>
                  <wp:effectExtent l="0" t="0" r="0" b="9525"/>
                  <wp:docPr id="1" name="Picture 1" descr="tip1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1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336"/>
            </w:tblGrid>
            <w:tr w:rsidR="006E5199" w:rsidRPr="006E5199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6E5199" w:rsidRPr="006E5199" w:rsidRDefault="006E5199" w:rsidP="006E5199">
                  <w:r w:rsidRPr="006E5199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6E5199" w:rsidRPr="006E5199" w:rsidRDefault="006E5199" w:rsidP="006E5199">
                  <w:r w:rsidRPr="006E5199">
                    <w:t>Proper Mixing</w:t>
                  </w:r>
                </w:p>
              </w:tc>
            </w:tr>
            <w:tr w:rsidR="006E5199" w:rsidRPr="006E5199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6E5199" w:rsidRPr="006E5199" w:rsidRDefault="006E5199" w:rsidP="006E5199">
                  <w:r w:rsidRPr="006E5199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6E5199" w:rsidRPr="006E5199" w:rsidRDefault="006E5199" w:rsidP="006E5199">
                  <w:r w:rsidRPr="006E5199">
                    <w:t>Mixing and handling epoxies properly eases the application process and increases the chances of achieving a good bond.</w:t>
                  </w:r>
                </w:p>
              </w:tc>
            </w:tr>
          </w:tbl>
          <w:p w:rsidR="006E5199" w:rsidRPr="006E5199" w:rsidRDefault="006E5199" w:rsidP="006E5199"/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99"/>
    <w:rsid w:val="006E5199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16009-44CF-40AA-B25E-C5C573DB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ip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1</cp:revision>
  <dcterms:created xsi:type="dcterms:W3CDTF">2021-01-15T18:46:00Z</dcterms:created>
  <dcterms:modified xsi:type="dcterms:W3CDTF">2021-01-15T18:47:00Z</dcterms:modified>
</cp:coreProperties>
</file>